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Pr="00232E9C" w:rsidR="001E758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6</w:t>
      </w:r>
      <w:r w:rsidR="00232E9C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23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232E9C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232E9C">
        <w:rPr>
          <w:b w:val="0"/>
          <w:color w:val="000099"/>
          <w:sz w:val="24"/>
        </w:rPr>
        <w:t>6442-32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 w:rsidRPr="00232E9C">
        <w:rPr>
          <w:b w:val="0"/>
          <w:bCs w:val="0"/>
          <w:color w:val="000099"/>
          <w:sz w:val="27"/>
          <w:szCs w:val="27"/>
        </w:rPr>
        <w:t>12</w:t>
      </w:r>
      <w:r w:rsidR="005E687D">
        <w:rPr>
          <w:b w:val="0"/>
          <w:bCs w:val="0"/>
          <w:color w:val="000099"/>
          <w:sz w:val="27"/>
          <w:szCs w:val="27"/>
        </w:rPr>
        <w:t xml:space="preserve"> </w:t>
      </w:r>
      <w:r w:rsidR="0076687A">
        <w:rPr>
          <w:b w:val="0"/>
          <w:bCs w:val="0"/>
          <w:color w:val="000099"/>
          <w:sz w:val="27"/>
          <w:szCs w:val="27"/>
        </w:rPr>
        <w:t>августа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судебного участка № 14 </w:t>
      </w:r>
      <w:r w:rsidRPr="00D44C7E">
        <w:rPr>
          <w:sz w:val="27"/>
          <w:szCs w:val="27"/>
        </w:rPr>
        <w:t>Сургутского</w:t>
      </w:r>
      <w:r w:rsidRPr="00D44C7E">
        <w:rPr>
          <w:sz w:val="27"/>
          <w:szCs w:val="27"/>
        </w:rPr>
        <w:t xml:space="preserve">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</w:t>
      </w:r>
      <w:r w:rsidRPr="00D44C7E" w:rsidR="007A0B40">
        <w:rPr>
          <w:sz w:val="27"/>
          <w:szCs w:val="27"/>
        </w:rPr>
        <w:t>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</w:t>
      </w:r>
      <w:r w:rsidRPr="00D44C7E" w:rsidR="007A0B40">
        <w:rPr>
          <w:sz w:val="27"/>
          <w:szCs w:val="27"/>
        </w:rPr>
        <w:t>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533CEA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Мешкова Евгения Викторовича, </w:t>
      </w:r>
      <w:r w:rsidR="00EE3F0E">
        <w:rPr>
          <w:color w:val="000099"/>
          <w:sz w:val="27"/>
          <w:szCs w:val="27"/>
          <w:lang w:val="en-US"/>
        </w:rPr>
        <w:t>&lt;&lt;***&gt;&gt;</w:t>
      </w:r>
      <w:r w:rsidRPr="00533CEA">
        <w:rPr>
          <w:color w:val="000099"/>
          <w:sz w:val="27"/>
          <w:szCs w:val="27"/>
        </w:rPr>
        <w:t xml:space="preserve">, </w:t>
      </w:r>
    </w:p>
    <w:p w:rsidR="0054247D" w:rsidRPr="00533CEA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533CEA">
        <w:rPr>
          <w:sz w:val="27"/>
          <w:szCs w:val="27"/>
        </w:rPr>
        <w:t>УСТАНОВИЛ:</w:t>
      </w:r>
    </w:p>
    <w:p w:rsidR="00B17582" w:rsidRPr="00533CEA" w:rsidP="00533CEA">
      <w:pPr>
        <w:tabs>
          <w:tab w:val="left" w:pos="9072"/>
        </w:tabs>
        <w:ind w:right="-427" w:firstLine="567"/>
        <w:jc w:val="both"/>
        <w:rPr>
          <w:color w:val="0000CC"/>
          <w:sz w:val="27"/>
          <w:szCs w:val="27"/>
        </w:rPr>
      </w:pPr>
      <w:r w:rsidRPr="00533CEA">
        <w:rPr>
          <w:color w:val="000099"/>
          <w:sz w:val="27"/>
          <w:szCs w:val="27"/>
        </w:rPr>
        <w:t>16</w:t>
      </w:r>
      <w:r w:rsidRPr="00533CEA" w:rsidR="009668EF">
        <w:rPr>
          <w:color w:val="000099"/>
          <w:sz w:val="27"/>
          <w:szCs w:val="27"/>
        </w:rPr>
        <w:t>.</w:t>
      </w:r>
      <w:r w:rsidRPr="00533CEA" w:rsidR="00696890">
        <w:rPr>
          <w:color w:val="000099"/>
          <w:sz w:val="27"/>
          <w:szCs w:val="27"/>
        </w:rPr>
        <w:t>0</w:t>
      </w:r>
      <w:r w:rsidRPr="00533CEA">
        <w:rPr>
          <w:color w:val="000099"/>
          <w:sz w:val="27"/>
          <w:szCs w:val="27"/>
        </w:rPr>
        <w:t>7</w:t>
      </w:r>
      <w:r w:rsidRPr="00533CEA" w:rsidR="009668EF">
        <w:rPr>
          <w:color w:val="000099"/>
          <w:sz w:val="27"/>
          <w:szCs w:val="27"/>
        </w:rPr>
        <w:t>.202</w:t>
      </w:r>
      <w:r w:rsidRPr="00533CEA" w:rsidR="00696890">
        <w:rPr>
          <w:color w:val="000099"/>
          <w:sz w:val="27"/>
          <w:szCs w:val="27"/>
        </w:rPr>
        <w:t>6</w:t>
      </w:r>
      <w:r w:rsidRPr="00533CEA">
        <w:rPr>
          <w:color w:val="000099"/>
          <w:sz w:val="27"/>
          <w:szCs w:val="27"/>
        </w:rPr>
        <w:t xml:space="preserve"> года в </w:t>
      </w:r>
      <w:r w:rsidRPr="00533CEA" w:rsidR="0076687A">
        <w:rPr>
          <w:color w:val="000099"/>
          <w:sz w:val="27"/>
          <w:szCs w:val="27"/>
        </w:rPr>
        <w:t>2</w:t>
      </w:r>
      <w:r w:rsidRPr="00533CEA">
        <w:rPr>
          <w:color w:val="000099"/>
          <w:sz w:val="27"/>
          <w:szCs w:val="27"/>
        </w:rPr>
        <w:t>3</w:t>
      </w:r>
      <w:r w:rsidRPr="00533CEA">
        <w:rPr>
          <w:color w:val="000099"/>
          <w:sz w:val="27"/>
          <w:szCs w:val="27"/>
        </w:rPr>
        <w:t xml:space="preserve"> час. </w:t>
      </w:r>
      <w:r w:rsidRPr="00533CEA">
        <w:rPr>
          <w:color w:val="000099"/>
          <w:sz w:val="27"/>
          <w:szCs w:val="27"/>
        </w:rPr>
        <w:t>5</w:t>
      </w:r>
      <w:r w:rsidRPr="00533CEA" w:rsidR="001E758D">
        <w:rPr>
          <w:color w:val="000099"/>
          <w:sz w:val="27"/>
          <w:szCs w:val="27"/>
        </w:rPr>
        <w:t>0</w:t>
      </w:r>
      <w:r w:rsidRPr="00533CEA">
        <w:rPr>
          <w:color w:val="000099"/>
          <w:sz w:val="27"/>
          <w:szCs w:val="27"/>
        </w:rPr>
        <w:t xml:space="preserve"> мин. </w:t>
      </w:r>
      <w:r w:rsidRPr="00533CEA" w:rsidR="001E758D">
        <w:rPr>
          <w:color w:val="000099"/>
          <w:sz w:val="27"/>
          <w:szCs w:val="27"/>
        </w:rPr>
        <w:t>на</w:t>
      </w:r>
      <w:r w:rsidRPr="00533CEA" w:rsidR="0076687A">
        <w:rPr>
          <w:color w:val="000099"/>
          <w:sz w:val="27"/>
          <w:szCs w:val="27"/>
        </w:rPr>
        <w:t xml:space="preserve"> </w:t>
      </w:r>
      <w:r w:rsidRPr="00533CEA">
        <w:rPr>
          <w:color w:val="000099"/>
          <w:sz w:val="27"/>
          <w:szCs w:val="27"/>
        </w:rPr>
        <w:t>автодорог</w:t>
      </w:r>
      <w:r w:rsidRPr="00533CEA" w:rsidR="00863B50">
        <w:rPr>
          <w:color w:val="000099"/>
          <w:sz w:val="27"/>
          <w:szCs w:val="27"/>
        </w:rPr>
        <w:t xml:space="preserve">е </w:t>
      </w:r>
      <w:r w:rsidRPr="00533CEA" w:rsidR="005E687D">
        <w:rPr>
          <w:color w:val="000099"/>
          <w:sz w:val="27"/>
          <w:szCs w:val="27"/>
        </w:rPr>
        <w:t xml:space="preserve">по </w:t>
      </w:r>
      <w:r w:rsidRPr="00533CEA" w:rsidR="001865BB">
        <w:rPr>
          <w:color w:val="000099"/>
          <w:sz w:val="27"/>
          <w:szCs w:val="27"/>
        </w:rPr>
        <w:t>ул.</w:t>
      </w:r>
      <w:r w:rsidRPr="00533CEA" w:rsidR="0076687A">
        <w:rPr>
          <w:color w:val="000099"/>
          <w:sz w:val="27"/>
          <w:szCs w:val="27"/>
        </w:rPr>
        <w:t xml:space="preserve"> </w:t>
      </w:r>
      <w:r w:rsidRPr="00533CEA">
        <w:rPr>
          <w:color w:val="000099"/>
          <w:sz w:val="27"/>
          <w:szCs w:val="27"/>
        </w:rPr>
        <w:t>Югорская около д. 5/4</w:t>
      </w:r>
      <w:r w:rsidRPr="00533CEA" w:rsidR="001E758D">
        <w:rPr>
          <w:color w:val="000099"/>
          <w:sz w:val="27"/>
          <w:szCs w:val="27"/>
        </w:rPr>
        <w:t xml:space="preserve"> г.</w:t>
      </w:r>
      <w:r w:rsidRPr="00533CEA" w:rsidR="0076687A">
        <w:rPr>
          <w:color w:val="000099"/>
          <w:sz w:val="27"/>
          <w:szCs w:val="27"/>
        </w:rPr>
        <w:t xml:space="preserve"> Сургута</w:t>
      </w:r>
      <w:r w:rsidRPr="00533CEA" w:rsidR="001168FE">
        <w:rPr>
          <w:color w:val="000099"/>
          <w:sz w:val="27"/>
          <w:szCs w:val="27"/>
        </w:rPr>
        <w:t xml:space="preserve"> </w:t>
      </w:r>
      <w:r w:rsidRPr="00533CEA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533CEA">
        <w:rPr>
          <w:color w:val="000099"/>
          <w:sz w:val="27"/>
          <w:szCs w:val="27"/>
        </w:rPr>
        <w:t xml:space="preserve"> управлял</w:t>
      </w:r>
      <w:r w:rsidRPr="00533CEA" w:rsidR="00714D78">
        <w:rPr>
          <w:color w:val="000099"/>
          <w:sz w:val="27"/>
          <w:szCs w:val="27"/>
        </w:rPr>
        <w:t>о</w:t>
      </w:r>
      <w:r w:rsidRPr="00533CEA">
        <w:rPr>
          <w:color w:val="000099"/>
          <w:sz w:val="27"/>
          <w:szCs w:val="27"/>
        </w:rPr>
        <w:t xml:space="preserve"> транспортным средством </w:t>
      </w:r>
      <w:r w:rsidRPr="00EE3F0E" w:rsidR="00EE3F0E">
        <w:rPr>
          <w:color w:val="000099"/>
          <w:sz w:val="27"/>
          <w:szCs w:val="27"/>
        </w:rPr>
        <w:t>&lt;&lt;***&gt;&gt;</w:t>
      </w:r>
      <w:r w:rsidRPr="00533CEA" w:rsidR="00CE02AD">
        <w:rPr>
          <w:color w:val="000099"/>
          <w:sz w:val="27"/>
          <w:szCs w:val="27"/>
        </w:rPr>
        <w:t>,</w:t>
      </w:r>
      <w:r w:rsidRPr="00533CEA" w:rsidR="007E46C0">
        <w:rPr>
          <w:color w:val="000099"/>
          <w:sz w:val="27"/>
          <w:szCs w:val="27"/>
        </w:rPr>
        <w:t xml:space="preserve"> </w:t>
      </w:r>
      <w:r w:rsidRPr="00533CEA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EE3F0E" w:rsidR="00EE3F0E">
        <w:rPr>
          <w:color w:val="000099"/>
          <w:sz w:val="27"/>
          <w:szCs w:val="27"/>
        </w:rPr>
        <w:t>&lt;&lt;***&gt;&gt;</w:t>
      </w:r>
      <w:r w:rsidRPr="00533CEA" w:rsidR="0076687A">
        <w:rPr>
          <w:color w:val="000099"/>
          <w:sz w:val="27"/>
          <w:szCs w:val="27"/>
        </w:rPr>
        <w:t xml:space="preserve">, </w:t>
      </w:r>
      <w:r w:rsidRPr="00533CEA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</w:t>
      </w:r>
      <w:r w:rsidRPr="00533CEA" w:rsidR="00010B49">
        <w:rPr>
          <w:color w:val="000099"/>
          <w:sz w:val="27"/>
          <w:szCs w:val="27"/>
        </w:rPr>
        <w:t>овало о рассмотрении дела в его отсутствие, вину признал</w:t>
      </w:r>
      <w:r w:rsidRPr="00533CEA">
        <w:rPr>
          <w:sz w:val="27"/>
          <w:szCs w:val="27"/>
        </w:rPr>
        <w:t>.</w:t>
      </w:r>
    </w:p>
    <w:p w:rsidR="00DD7A62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533CEA">
        <w:rPr>
          <w:rStyle w:val="link"/>
          <w:sz w:val="27"/>
          <w:szCs w:val="27"/>
        </w:rPr>
        <w:t>частью 3 статьи 12.27</w:t>
      </w:r>
      <w:r w:rsidRPr="00533CEA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>Согласно протокола об отстранении от управления транспортным средством,</w:t>
      </w:r>
      <w:r w:rsidRPr="00533CEA">
        <w:rPr>
          <w:color w:val="000080"/>
          <w:sz w:val="27"/>
          <w:szCs w:val="27"/>
        </w:rPr>
        <w:t xml:space="preserve"> </w:t>
      </w:r>
      <w:r w:rsidRPr="00533CEA">
        <w:rPr>
          <w:color w:val="000099"/>
          <w:sz w:val="27"/>
          <w:szCs w:val="27"/>
        </w:rPr>
        <w:t xml:space="preserve">лицо, привлекаемое к административной ответственности, </w:t>
      </w:r>
      <w:r w:rsidRPr="00533CEA">
        <w:rPr>
          <w:sz w:val="27"/>
          <w:szCs w:val="27"/>
        </w:rPr>
        <w:t>было отстранено от управления транспортным средством.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 xml:space="preserve">В материалах дела имеется результат освидетельствования на бумажном носителе, согласно которого в выдыхаемом воздухе </w:t>
      </w:r>
      <w:r w:rsidRPr="00533CEA">
        <w:rPr>
          <w:color w:val="000099"/>
          <w:sz w:val="27"/>
          <w:szCs w:val="27"/>
        </w:rPr>
        <w:t xml:space="preserve">у лица, привлекаемого к </w:t>
      </w:r>
      <w:r w:rsidRPr="00533CEA">
        <w:rPr>
          <w:color w:val="000099"/>
          <w:sz w:val="27"/>
          <w:szCs w:val="27"/>
        </w:rPr>
        <w:t>административной ответственности,</w:t>
      </w:r>
      <w:r w:rsidRPr="00533CEA">
        <w:rPr>
          <w:sz w:val="27"/>
          <w:szCs w:val="27"/>
        </w:rPr>
        <w:t xml:space="preserve"> установлено наличие этилового спирта в количеств</w:t>
      </w:r>
      <w:r w:rsidRPr="00533CEA">
        <w:rPr>
          <w:color w:val="000099"/>
          <w:sz w:val="27"/>
          <w:szCs w:val="27"/>
        </w:rPr>
        <w:t>е 0.</w:t>
      </w:r>
      <w:r>
        <w:rPr>
          <w:color w:val="000099"/>
          <w:sz w:val="27"/>
          <w:szCs w:val="27"/>
        </w:rPr>
        <w:t>7</w:t>
      </w:r>
      <w:r w:rsidRPr="00533CEA">
        <w:rPr>
          <w:color w:val="000099"/>
          <w:sz w:val="27"/>
          <w:szCs w:val="27"/>
        </w:rPr>
        <w:t>7</w:t>
      </w:r>
      <w:r>
        <w:rPr>
          <w:color w:val="000099"/>
          <w:sz w:val="27"/>
          <w:szCs w:val="27"/>
        </w:rPr>
        <w:t>6</w:t>
      </w:r>
      <w:r w:rsidRPr="00533CEA">
        <w:rPr>
          <w:color w:val="000099"/>
          <w:sz w:val="27"/>
          <w:szCs w:val="27"/>
        </w:rPr>
        <w:t xml:space="preserve"> мг/л.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 xml:space="preserve">В соответствии с актом освидетельствования на состояние алкогольного опьянения </w:t>
      </w:r>
      <w:r w:rsidRPr="00533CEA">
        <w:rPr>
          <w:color w:val="000099"/>
          <w:sz w:val="27"/>
          <w:szCs w:val="27"/>
        </w:rPr>
        <w:t>86 ГП 0</w:t>
      </w:r>
      <w:r>
        <w:rPr>
          <w:color w:val="000099"/>
          <w:sz w:val="27"/>
          <w:szCs w:val="27"/>
        </w:rPr>
        <w:t>81970</w:t>
      </w:r>
      <w:r w:rsidRPr="00533CEA">
        <w:rPr>
          <w:color w:val="000099"/>
          <w:sz w:val="27"/>
          <w:szCs w:val="27"/>
        </w:rPr>
        <w:t xml:space="preserve"> от </w:t>
      </w:r>
      <w:r>
        <w:rPr>
          <w:color w:val="000099"/>
          <w:sz w:val="27"/>
          <w:szCs w:val="27"/>
        </w:rPr>
        <w:t>17</w:t>
      </w:r>
      <w:r w:rsidRPr="00533CEA">
        <w:rPr>
          <w:color w:val="000099"/>
          <w:sz w:val="27"/>
          <w:szCs w:val="27"/>
        </w:rPr>
        <w:t>.0</w:t>
      </w:r>
      <w:r>
        <w:rPr>
          <w:color w:val="000099"/>
          <w:sz w:val="27"/>
          <w:szCs w:val="27"/>
        </w:rPr>
        <w:t>7</w:t>
      </w:r>
      <w:r w:rsidRPr="00533CEA">
        <w:rPr>
          <w:color w:val="000099"/>
          <w:sz w:val="27"/>
          <w:szCs w:val="27"/>
        </w:rPr>
        <w:t>.202</w:t>
      </w:r>
      <w:r>
        <w:rPr>
          <w:color w:val="000099"/>
          <w:sz w:val="27"/>
          <w:szCs w:val="27"/>
        </w:rPr>
        <w:t>6</w:t>
      </w:r>
      <w:r w:rsidRPr="00533CEA">
        <w:rPr>
          <w:color w:val="000099"/>
          <w:sz w:val="27"/>
          <w:szCs w:val="27"/>
        </w:rPr>
        <w:t xml:space="preserve"> г. </w:t>
      </w:r>
      <w:r w:rsidRPr="00533CEA">
        <w:rPr>
          <w:sz w:val="27"/>
          <w:szCs w:val="27"/>
        </w:rPr>
        <w:t>у</w:t>
      </w:r>
      <w:r w:rsidRPr="00533CEA">
        <w:rPr>
          <w:color w:val="0000CC"/>
          <w:sz w:val="27"/>
          <w:szCs w:val="27"/>
        </w:rPr>
        <w:t xml:space="preserve"> </w:t>
      </w:r>
      <w:r>
        <w:rPr>
          <w:color w:val="0000CC"/>
          <w:sz w:val="27"/>
          <w:szCs w:val="27"/>
        </w:rPr>
        <w:t>Мешкова Е.В</w:t>
      </w:r>
      <w:r w:rsidRPr="00533CEA">
        <w:rPr>
          <w:color w:val="000099"/>
          <w:sz w:val="27"/>
          <w:szCs w:val="27"/>
        </w:rPr>
        <w:t>.</w:t>
      </w:r>
      <w:r w:rsidRPr="00533CEA">
        <w:rPr>
          <w:color w:val="0000CC"/>
          <w:sz w:val="27"/>
          <w:szCs w:val="27"/>
        </w:rPr>
        <w:t xml:space="preserve"> </w:t>
      </w:r>
      <w:r w:rsidRPr="00533CEA">
        <w:rPr>
          <w:sz w:val="27"/>
          <w:szCs w:val="27"/>
        </w:rPr>
        <w:t>установлено состояние опьянения, с результатами освидетельствования он был не согласен, что подтверждается его подписью.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color w:val="000099"/>
          <w:sz w:val="27"/>
          <w:szCs w:val="27"/>
        </w:rPr>
      </w:pPr>
      <w:r w:rsidRPr="00533CEA">
        <w:rPr>
          <w:color w:val="000099"/>
          <w:sz w:val="27"/>
          <w:szCs w:val="27"/>
        </w:rPr>
        <w:t xml:space="preserve">В материалах дела имеется протокол о направлении на медицинское освидетельствование на состояние опьянения, согласно которого лицо, привлекаемое к административной ответственности, было направлено на медицинское освидетельствование, в связи с несогласием с результатами освидетельствования на состояние алкогольного опьянения, при этом </w:t>
      </w:r>
      <w:r>
        <w:rPr>
          <w:color w:val="000099"/>
          <w:sz w:val="27"/>
          <w:szCs w:val="27"/>
        </w:rPr>
        <w:t>Мешков Е.В</w:t>
      </w:r>
      <w:r w:rsidRPr="00533CEA">
        <w:rPr>
          <w:color w:val="000099"/>
          <w:sz w:val="27"/>
          <w:szCs w:val="27"/>
        </w:rPr>
        <w:t>. согласился пройти медицинское освидетельствование.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color w:val="000099"/>
          <w:sz w:val="27"/>
          <w:szCs w:val="27"/>
        </w:rPr>
      </w:pPr>
      <w:r w:rsidRPr="00533CEA">
        <w:rPr>
          <w:color w:val="000099"/>
          <w:sz w:val="27"/>
          <w:szCs w:val="27"/>
        </w:rPr>
        <w:t xml:space="preserve">Согласно </w:t>
      </w:r>
      <w:r w:rsidRPr="00533CEA">
        <w:rPr>
          <w:color w:val="000099"/>
          <w:sz w:val="27"/>
          <w:szCs w:val="27"/>
        </w:rPr>
        <w:t>акту медицинского освидетельствования</w:t>
      </w:r>
      <w:r w:rsidRPr="00533CEA">
        <w:rPr>
          <w:color w:val="000099"/>
          <w:sz w:val="27"/>
          <w:szCs w:val="27"/>
        </w:rPr>
        <w:t xml:space="preserve"> на состояние опьянения № 00</w:t>
      </w:r>
      <w:r>
        <w:rPr>
          <w:color w:val="000099"/>
          <w:sz w:val="27"/>
          <w:szCs w:val="27"/>
        </w:rPr>
        <w:t>3780</w:t>
      </w:r>
      <w:r w:rsidRPr="00533CEA">
        <w:rPr>
          <w:color w:val="000099"/>
          <w:sz w:val="27"/>
          <w:szCs w:val="27"/>
        </w:rPr>
        <w:t xml:space="preserve">, установлено, что лицо, привлекаемое к административной ответственности, </w:t>
      </w:r>
      <w:r>
        <w:rPr>
          <w:color w:val="000099"/>
          <w:sz w:val="27"/>
          <w:szCs w:val="27"/>
        </w:rPr>
        <w:t>17</w:t>
      </w:r>
      <w:r w:rsidRPr="00533CEA">
        <w:rPr>
          <w:color w:val="000099"/>
          <w:sz w:val="27"/>
          <w:szCs w:val="27"/>
        </w:rPr>
        <w:t xml:space="preserve"> </w:t>
      </w:r>
      <w:r>
        <w:rPr>
          <w:color w:val="000099"/>
          <w:sz w:val="27"/>
          <w:szCs w:val="27"/>
        </w:rPr>
        <w:t>июл</w:t>
      </w:r>
      <w:r w:rsidRPr="00533CEA">
        <w:rPr>
          <w:color w:val="000099"/>
          <w:sz w:val="27"/>
          <w:szCs w:val="27"/>
        </w:rPr>
        <w:t>я 202</w:t>
      </w:r>
      <w:r>
        <w:rPr>
          <w:color w:val="000099"/>
          <w:sz w:val="27"/>
          <w:szCs w:val="27"/>
        </w:rPr>
        <w:t>6</w:t>
      </w:r>
      <w:r w:rsidRPr="00533CEA">
        <w:rPr>
          <w:color w:val="000099"/>
          <w:sz w:val="27"/>
          <w:szCs w:val="27"/>
        </w:rPr>
        <w:t xml:space="preserve"> года находился в состоянии опьянения.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color w:val="000099"/>
          <w:sz w:val="27"/>
          <w:szCs w:val="27"/>
        </w:rPr>
      </w:pPr>
      <w:r w:rsidRPr="00533CEA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color w:val="000099"/>
          <w:sz w:val="27"/>
          <w:szCs w:val="27"/>
        </w:rPr>
      </w:pPr>
      <w:r w:rsidRPr="00533CEA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color w:val="000099"/>
          <w:sz w:val="27"/>
          <w:szCs w:val="27"/>
        </w:rPr>
      </w:pPr>
      <w:r w:rsidRPr="00533CEA">
        <w:rPr>
          <w:color w:val="000099"/>
          <w:sz w:val="27"/>
          <w:szCs w:val="27"/>
        </w:rPr>
        <w:t xml:space="preserve">В материалах дела имеется видеозапись, в которой зафиксированы факт несогласия лица, привлекаемого к административной ответственности, с результатами освидетельствования на месте и согласия на прохождение медицинского освидетельствования, процессуальные действия.  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 xml:space="preserve">В рапорте сотрудника полиции указаны обстоятельства подтверждающие, что </w:t>
      </w:r>
      <w:r w:rsidRPr="00533CEA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533CEA">
        <w:rPr>
          <w:sz w:val="27"/>
          <w:szCs w:val="27"/>
        </w:rPr>
        <w:t xml:space="preserve"> совершило административное правонарушение.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>Представленные суду 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color w:val="0000CC"/>
          <w:sz w:val="27"/>
          <w:szCs w:val="27"/>
        </w:rPr>
      </w:pPr>
      <w:r w:rsidRPr="00533CEA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533CEA" w:rsidRPr="00533CEA" w:rsidP="00533CEA">
      <w:pPr>
        <w:tabs>
          <w:tab w:val="left" w:pos="9072"/>
        </w:tabs>
        <w:ind w:right="-427" w:firstLine="567"/>
        <w:jc w:val="both"/>
        <w:rPr>
          <w:color w:val="0000CC"/>
          <w:sz w:val="27"/>
          <w:szCs w:val="27"/>
        </w:rPr>
      </w:pPr>
      <w:r w:rsidRPr="00533CEA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533CEA" w:rsidP="00533CEA">
      <w:pPr>
        <w:tabs>
          <w:tab w:val="left" w:pos="9072"/>
        </w:tabs>
        <w:ind w:right="-427" w:firstLine="567"/>
        <w:jc w:val="both"/>
        <w:rPr>
          <w:color w:val="0000CC"/>
          <w:sz w:val="27"/>
          <w:szCs w:val="27"/>
        </w:rPr>
      </w:pPr>
      <w:r w:rsidRPr="00533CEA">
        <w:rPr>
          <w:sz w:val="27"/>
          <w:szCs w:val="27"/>
        </w:rPr>
        <w:t>Таким образом, суд находит виновность</w:t>
      </w:r>
      <w:r w:rsidRPr="00533CEA">
        <w:rPr>
          <w:color w:val="000099"/>
          <w:sz w:val="27"/>
          <w:szCs w:val="27"/>
        </w:rPr>
        <w:t xml:space="preserve"> </w:t>
      </w:r>
      <w:r w:rsidRPr="00533CEA" w:rsidR="00232E9C">
        <w:rPr>
          <w:color w:val="000099"/>
          <w:sz w:val="27"/>
          <w:szCs w:val="27"/>
        </w:rPr>
        <w:t>Мешкова Евгения Викторовича</w:t>
      </w:r>
      <w:r w:rsidRPr="00533CEA" w:rsidR="00232E9C">
        <w:rPr>
          <w:sz w:val="27"/>
          <w:szCs w:val="27"/>
        </w:rPr>
        <w:t xml:space="preserve"> </w:t>
      </w:r>
      <w:r w:rsidRPr="00533CEA">
        <w:rPr>
          <w:sz w:val="27"/>
          <w:szCs w:val="27"/>
        </w:rPr>
        <w:t xml:space="preserve">полностью доказанной, а его действия квалифицирует по ч. 1 ст. 12.8 КоАП РФ – </w:t>
      </w:r>
      <w:r w:rsidRPr="00533CEA" w:rsidR="003478B3">
        <w:rPr>
          <w:sz w:val="27"/>
          <w:szCs w:val="27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533CEA">
        <w:rPr>
          <w:sz w:val="27"/>
          <w:szCs w:val="27"/>
        </w:rPr>
        <w:t>.</w:t>
      </w:r>
    </w:p>
    <w:p w:rsidR="00B17582" w:rsidRPr="00533CEA" w:rsidP="00533CEA">
      <w:pPr>
        <w:tabs>
          <w:tab w:val="left" w:pos="9072"/>
        </w:tabs>
        <w:ind w:right="-427" w:firstLine="567"/>
        <w:jc w:val="both"/>
        <w:rPr>
          <w:sz w:val="27"/>
          <w:szCs w:val="27"/>
        </w:rPr>
      </w:pPr>
      <w:r w:rsidRPr="00533CEA">
        <w:rPr>
          <w:sz w:val="27"/>
          <w:szCs w:val="27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533CEA">
        <w:rPr>
          <w:color w:val="000099"/>
          <w:sz w:val="27"/>
          <w:szCs w:val="27"/>
        </w:rPr>
        <w:t>Обстоятельств, смягчающих административную ответственность, предусмотренных ст. 4.2 КоАП РФ, мировым судьёй не установлено</w:t>
      </w:r>
      <w:r w:rsidRPr="00817ACC">
        <w:rPr>
          <w:color w:val="000099"/>
          <w:sz w:val="26"/>
          <w:szCs w:val="26"/>
        </w:rPr>
        <w:t xml:space="preserve">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Мешкова Евгения Викторовича</w:t>
      </w:r>
      <w:r w:rsidRPr="00D44C7E" w:rsidR="000C4F93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232E9C">
        <w:rPr>
          <w:color w:val="C00000"/>
          <w:sz w:val="27"/>
          <w:szCs w:val="27"/>
        </w:rPr>
        <w:t>4965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Постановление может быть обжаловано в </w:t>
      </w:r>
      <w:r w:rsidRPr="00D44C7E">
        <w:rPr>
          <w:sz w:val="27"/>
          <w:szCs w:val="27"/>
        </w:rPr>
        <w:t>Сургутский</w:t>
      </w:r>
      <w:r w:rsidRPr="00D44C7E">
        <w:rPr>
          <w:sz w:val="27"/>
          <w:szCs w:val="27"/>
        </w:rPr>
        <w:t xml:space="preserve">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</w:t>
      </w:r>
      <w:r w:rsidRPr="00D44C7E">
        <w:rPr>
          <w:sz w:val="27"/>
          <w:szCs w:val="27"/>
        </w:rPr>
        <w:t>через мирового судью</w:t>
      </w:r>
      <w:r w:rsidRPr="00D44C7E">
        <w:rPr>
          <w:sz w:val="27"/>
          <w:szCs w:val="27"/>
        </w:rPr>
        <w:t xml:space="preserve"> судебного участка № 14 </w:t>
      </w:r>
      <w:r w:rsidRPr="00D44C7E">
        <w:rPr>
          <w:sz w:val="27"/>
          <w:szCs w:val="27"/>
        </w:rPr>
        <w:t>Сургутского</w:t>
      </w:r>
      <w:r w:rsidRPr="00D44C7E">
        <w:rPr>
          <w:sz w:val="27"/>
          <w:szCs w:val="27"/>
        </w:rPr>
        <w:t xml:space="preserve">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010B49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EE3F0E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EE3F0E">
      <w:rPr>
        <w:noProof/>
      </w:rPr>
      <w:t>4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0B49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C4F93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865BB"/>
    <w:rsid w:val="001905F3"/>
    <w:rsid w:val="001949E5"/>
    <w:rsid w:val="001951FE"/>
    <w:rsid w:val="001A0B53"/>
    <w:rsid w:val="001A180F"/>
    <w:rsid w:val="001B355D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E758D"/>
    <w:rsid w:val="001F3A79"/>
    <w:rsid w:val="00204608"/>
    <w:rsid w:val="00205E09"/>
    <w:rsid w:val="002209BB"/>
    <w:rsid w:val="00220ED1"/>
    <w:rsid w:val="002234DF"/>
    <w:rsid w:val="00224EC0"/>
    <w:rsid w:val="00232E9C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33CEA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687A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3F0E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